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31716CDB6F06437C9F2C1D1B6384E6E3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01"/>
            <w:gridCol w:w="1028"/>
          </w:tblGrid>
          <w:tr w:rsidR="006B7C64" w:rsidRPr="006D30D5" w:rsidTr="009A6CCF">
            <w:trPr>
              <w:trHeight w:val="638"/>
              <w:jc w:val="center"/>
            </w:trPr>
            <w:tc>
              <w:tcPr>
                <w:tcW w:w="4512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6B7C64" w:rsidRPr="006D30D5" w:rsidRDefault="00CE7616">
                <w:pPr>
                  <w:pStyle w:val="PersonalName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  <w:b w:val="0"/>
                      <w:bCs/>
                    </w:rPr>
                    <w:alias w:val="Author"/>
                    <w:id w:val="-747420753"/>
                    <w:placeholder>
                      <w:docPart w:val="E142A9B73EE74FABAEDCE33B91F1EBD8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4311F0" w:rsidRPr="006D30D5">
                      <w:rPr>
                        <w:rFonts w:asciiTheme="minorHAnsi" w:hAnsiTheme="minorHAnsi"/>
                        <w:b w:val="0"/>
                        <w:bCs/>
                      </w:rPr>
                      <w:t>Jean Leonard</w:t>
                    </w:r>
                  </w:sdtContent>
                </w:sdt>
              </w:p>
            </w:tc>
            <w:tc>
              <w:tcPr>
                <w:tcW w:w="488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6B7C64" w:rsidRPr="006D30D5" w:rsidRDefault="00ED5D02">
                <w:pPr>
                  <w:pStyle w:val="NoSpacing"/>
                  <w:ind w:left="71" w:hanging="71"/>
                  <w:jc w:val="right"/>
                </w:pPr>
                <w:r w:rsidRPr="006D30D5"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12B9D9B7" wp14:editId="7EE1F447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6B7C64" w:rsidRPr="006D30D5" w:rsidTr="009A6CCF">
            <w:trPr>
              <w:trHeight w:val="20"/>
              <w:jc w:val="center"/>
            </w:trPr>
            <w:tc>
              <w:tcPr>
                <w:tcW w:w="4512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6B7C64" w:rsidRPr="006D30D5" w:rsidRDefault="00CE7616" w:rsidP="004311F0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7F64AFC927BF4535ABE70C7DA2DB1DF1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4311F0" w:rsidRPr="006D30D5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10117 Gloria St. Gibsonton, Fl 33534</w:t>
                    </w:r>
                  </w:sdtContent>
                </w:sdt>
              </w:p>
            </w:tc>
            <w:tc>
              <w:tcPr>
                <w:tcW w:w="488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6B7C64" w:rsidRPr="006D30D5" w:rsidRDefault="006B7C64">
                <w:pPr>
                  <w:pStyle w:val="NoSpacing"/>
                </w:pPr>
              </w:p>
            </w:tc>
          </w:tr>
          <w:tr w:rsidR="006B7C64" w:rsidRPr="006D30D5" w:rsidTr="009A6CCF">
            <w:trPr>
              <w:trHeight w:val="80"/>
              <w:jc w:val="center"/>
            </w:trPr>
            <w:tc>
              <w:tcPr>
                <w:tcW w:w="4512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B7C64" w:rsidRPr="006D30D5" w:rsidRDefault="00CE7616" w:rsidP="005A5731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2A251E" w:themeColor="text2" w:themeShade="80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E2392DE951F94C649EC1959E9BFD176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4311F0" w:rsidRPr="006D30D5">
                      <w:rPr>
                        <w:color w:val="2A251E" w:themeColor="text2" w:themeShade="80"/>
                        <w:sz w:val="18"/>
                        <w:szCs w:val="18"/>
                      </w:rPr>
                      <w:t>813-922-9660</w:t>
                    </w:r>
                  </w:sdtContent>
                </w:sdt>
                <w:r w:rsidR="00ED5D02" w:rsidRPr="006D30D5">
                  <w:rPr>
                    <w:color w:val="2A251E" w:themeColor="text2" w:themeShade="80"/>
                    <w:sz w:val="18"/>
                    <w:szCs w:val="18"/>
                  </w:rPr>
                  <w:t xml:space="preserve">  ▪  </w:t>
                </w:r>
                <w:r w:rsidR="00ED5D02" w:rsidRPr="006D30D5">
                  <w:rPr>
                    <w:rFonts w:eastAsiaTheme="minorEastAsia"/>
                    <w:color w:val="2A251E" w:themeColor="text2" w:themeShade="8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2A251E" w:themeColor="text2" w:themeShade="80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ADF862CA2BA84D15B262E744168B3A72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91621C" w:rsidRPr="006D30D5">
                      <w:rPr>
                        <w:color w:val="2A251E" w:themeColor="text2" w:themeShade="80"/>
                        <w:sz w:val="18"/>
                        <w:szCs w:val="18"/>
                      </w:rPr>
                      <w:t>areupluggedin@gmail.com</w:t>
                    </w:r>
                  </w:sdtContent>
                </w:sdt>
                <w:r w:rsidR="005A5731" w:rsidRPr="006D30D5">
                  <w:rPr>
                    <w:color w:val="2A251E" w:themeColor="text2" w:themeShade="80"/>
                    <w:sz w:val="18"/>
                    <w:szCs w:val="18"/>
                  </w:rPr>
                  <w:t xml:space="preserve">   </w:t>
                </w:r>
                <w:r w:rsidR="00E6623F">
                  <w:rPr>
                    <w:color w:val="2A251E" w:themeColor="text2" w:themeShade="80"/>
                    <w:sz w:val="18"/>
                    <w:szCs w:val="18"/>
                  </w:rPr>
                  <w:t>www.areupluggedin.com</w:t>
                </w:r>
              </w:p>
            </w:tc>
            <w:tc>
              <w:tcPr>
                <w:tcW w:w="48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B7C64" w:rsidRPr="006D30D5" w:rsidRDefault="006B7C64">
                <w:pPr>
                  <w:pStyle w:val="NoSpacing"/>
                </w:pPr>
              </w:p>
            </w:tc>
          </w:tr>
        </w:tbl>
        <w:p w:rsidR="009A6CCF" w:rsidRPr="00156D3B" w:rsidRDefault="009A6CCF" w:rsidP="009A6CCF">
          <w:pPr>
            <w:pStyle w:val="BodyText"/>
            <w:spacing w:after="0" w:line="264" w:lineRule="auto"/>
            <w:rPr>
              <w:rFonts w:asciiTheme="minorHAnsi" w:hAnsiTheme="minorHAnsi"/>
              <w:b/>
            </w:rPr>
          </w:pPr>
          <w:r w:rsidRPr="00156D3B">
            <w:rPr>
              <w:rFonts w:asciiTheme="minorHAnsi" w:hAnsiTheme="minorHAnsi"/>
              <w:b/>
            </w:rPr>
            <w:t>Skills</w:t>
          </w:r>
        </w:p>
        <w:p w:rsidR="009A6CCF" w:rsidRPr="009A6CCF" w:rsidRDefault="00E6623F" w:rsidP="009A6CCF">
          <w:pPr>
            <w:numPr>
              <w:ilvl w:val="0"/>
              <w:numId w:val="6"/>
            </w:numPr>
            <w:spacing w:line="264" w:lineRule="auto"/>
            <w:contextualSpacing/>
            <w:rPr>
              <w:color w:val="40382D" w:themeColor="text2" w:themeShade="BF"/>
            </w:rPr>
          </w:pPr>
          <w:r>
            <w:rPr>
              <w:color w:val="40382D" w:themeColor="text2" w:themeShade="BF"/>
            </w:rPr>
            <w:t xml:space="preserve">Photoshop, Flash, </w:t>
          </w:r>
          <w:r w:rsidRPr="006D30D5">
            <w:rPr>
              <w:color w:val="40382D" w:themeColor="text2" w:themeShade="BF"/>
            </w:rPr>
            <w:t xml:space="preserve">Adobe Creative Suite, </w:t>
          </w:r>
          <w:proofErr w:type="spellStart"/>
          <w:r w:rsidRPr="006D30D5">
            <w:rPr>
              <w:color w:val="40382D" w:themeColor="text2" w:themeShade="BF"/>
            </w:rPr>
            <w:t>Dreamerweaver</w:t>
          </w:r>
          <w:proofErr w:type="spellEnd"/>
          <w:r w:rsidRPr="006D30D5">
            <w:rPr>
              <w:color w:val="40382D" w:themeColor="text2" w:themeShade="BF"/>
            </w:rPr>
            <w:t xml:space="preserve">, </w:t>
          </w:r>
          <w:r w:rsidR="009A6CCF">
            <w:rPr>
              <w:color w:val="40382D" w:themeColor="text2" w:themeShade="BF"/>
            </w:rPr>
            <w:t>WordPress, HTML5, CSS,</w:t>
          </w:r>
          <w:r w:rsidRPr="00E6623F">
            <w:rPr>
              <w:color w:val="40382D" w:themeColor="text2" w:themeShade="BF"/>
            </w:rPr>
            <w:t xml:space="preserve"> </w:t>
          </w:r>
          <w:r>
            <w:rPr>
              <w:color w:val="40382D" w:themeColor="text2" w:themeShade="BF"/>
            </w:rPr>
            <w:t xml:space="preserve">PHP, JQuery, </w:t>
          </w:r>
          <w:proofErr w:type="spellStart"/>
          <w:r>
            <w:rPr>
              <w:color w:val="40382D" w:themeColor="text2" w:themeShade="BF"/>
            </w:rPr>
            <w:t>Javascript</w:t>
          </w:r>
          <w:proofErr w:type="spellEnd"/>
          <w:r>
            <w:rPr>
              <w:color w:val="40382D" w:themeColor="text2" w:themeShade="BF"/>
            </w:rPr>
            <w:t>, and Intel XDK</w:t>
          </w:r>
          <w:r w:rsidR="009A6CCF" w:rsidRPr="006D30D5">
            <w:rPr>
              <w:color w:val="40382D" w:themeColor="text2" w:themeShade="BF"/>
            </w:rPr>
            <w:t xml:space="preserve"> </w:t>
          </w:r>
        </w:p>
        <w:p w:rsidR="009A6CCF" w:rsidRDefault="009A6CCF" w:rsidP="009A6CCF">
          <w:pPr>
            <w:numPr>
              <w:ilvl w:val="0"/>
              <w:numId w:val="6"/>
            </w:numPr>
            <w:spacing w:line="264" w:lineRule="auto"/>
            <w:contextualSpacing/>
            <w:rPr>
              <w:color w:val="40382D" w:themeColor="text2" w:themeShade="BF"/>
            </w:rPr>
          </w:pPr>
          <w:r w:rsidRPr="006D30D5">
            <w:rPr>
              <w:color w:val="40382D" w:themeColor="text2" w:themeShade="BF"/>
            </w:rPr>
            <w:t>Microsoft Office, Word,</w:t>
          </w:r>
          <w:r w:rsidR="00E6623F">
            <w:rPr>
              <w:color w:val="40382D" w:themeColor="text2" w:themeShade="BF"/>
            </w:rPr>
            <w:t xml:space="preserve"> Publisher,</w:t>
          </w:r>
          <w:r w:rsidRPr="006D30D5">
            <w:rPr>
              <w:color w:val="40382D" w:themeColor="text2" w:themeShade="BF"/>
            </w:rPr>
            <w:t xml:space="preserve"> PowerPoint, </w:t>
          </w:r>
          <w:r w:rsidR="00E6623F">
            <w:rPr>
              <w:color w:val="40382D" w:themeColor="text2" w:themeShade="BF"/>
            </w:rPr>
            <w:t xml:space="preserve">Excel, Forklift </w:t>
          </w:r>
          <w:r w:rsidR="00317EA7">
            <w:rPr>
              <w:color w:val="40382D" w:themeColor="text2" w:themeShade="BF"/>
            </w:rPr>
            <w:t>Certified,</w:t>
          </w:r>
          <w:r w:rsidR="00E6623F">
            <w:rPr>
              <w:color w:val="40382D" w:themeColor="text2" w:themeShade="BF"/>
            </w:rPr>
            <w:t xml:space="preserve"> and CDL Class-A</w:t>
          </w:r>
          <w:r w:rsidR="00317EA7">
            <w:rPr>
              <w:color w:val="40382D" w:themeColor="text2" w:themeShade="BF"/>
            </w:rPr>
            <w:t xml:space="preserve"> </w:t>
          </w:r>
          <w:proofErr w:type="spellStart"/>
          <w:r w:rsidR="00317EA7">
            <w:rPr>
              <w:color w:val="40382D" w:themeColor="text2" w:themeShade="BF"/>
            </w:rPr>
            <w:t>Lic</w:t>
          </w:r>
          <w:proofErr w:type="spellEnd"/>
          <w:r w:rsidR="00E6623F">
            <w:rPr>
              <w:color w:val="40382D" w:themeColor="text2" w:themeShade="BF"/>
            </w:rPr>
            <w:t>.</w:t>
          </w:r>
        </w:p>
        <w:p w:rsidR="00156D3B" w:rsidRPr="006D30D5" w:rsidRDefault="00156D3B" w:rsidP="00156D3B">
          <w:pPr>
            <w:pStyle w:val="SectionHeading"/>
            <w:rPr>
              <w:rFonts w:asciiTheme="minorHAnsi" w:hAnsiTheme="minorHAnsi"/>
            </w:rPr>
          </w:pPr>
          <w:r w:rsidRPr="006D30D5">
            <w:rPr>
              <w:rFonts w:asciiTheme="minorHAnsi" w:hAnsiTheme="minorHAnsi"/>
            </w:rPr>
            <w:t>Education</w:t>
          </w:r>
          <w:bookmarkStart w:id="0" w:name="_GoBack"/>
          <w:bookmarkEnd w:id="0"/>
        </w:p>
        <w:p w:rsidR="00156D3B" w:rsidRPr="006D30D5" w:rsidRDefault="00156D3B" w:rsidP="00156D3B">
          <w:pPr>
            <w:numPr>
              <w:ilvl w:val="0"/>
              <w:numId w:val="6"/>
            </w:numPr>
            <w:spacing w:after="0" w:line="240" w:lineRule="auto"/>
            <w:contextualSpacing/>
            <w:rPr>
              <w:color w:val="564B3C" w:themeColor="text2"/>
            </w:rPr>
          </w:pPr>
          <w:r w:rsidRPr="006D30D5">
            <w:rPr>
              <w:color w:val="564B3C" w:themeColor="text2"/>
            </w:rPr>
            <w:t>Sanford-Brown College</w:t>
          </w:r>
          <w:r>
            <w:rPr>
              <w:color w:val="564B3C" w:themeColor="text2"/>
            </w:rPr>
            <w:t xml:space="preserve">   </w:t>
          </w:r>
          <w:r w:rsidRPr="006D30D5">
            <w:rPr>
              <w:rFonts w:eastAsiaTheme="majorEastAsia" w:cstheme="majorBidi"/>
              <w:color w:val="93A299" w:themeColor="accent1"/>
              <w:spacing w:val="24"/>
            </w:rPr>
            <w:t>▪</w:t>
          </w:r>
          <w:r w:rsidR="00317EA7">
            <w:rPr>
              <w:rFonts w:eastAsiaTheme="majorEastAsia" w:cstheme="majorBidi"/>
              <w:color w:val="93A299" w:themeColor="accent1"/>
              <w:spacing w:val="24"/>
            </w:rPr>
            <w:t xml:space="preserve"> </w:t>
          </w:r>
          <w:r w:rsidRPr="006D30D5">
            <w:rPr>
              <w:color w:val="000000" w:themeColor="text1" w:themeShade="BF"/>
            </w:rPr>
            <w:t>President’s List 4.0 GPA</w:t>
          </w:r>
        </w:p>
        <w:p w:rsidR="00156D3B" w:rsidRPr="006D30D5" w:rsidRDefault="00156D3B" w:rsidP="00156D3B">
          <w:pPr>
            <w:numPr>
              <w:ilvl w:val="0"/>
              <w:numId w:val="6"/>
            </w:numPr>
            <w:spacing w:after="0" w:line="240" w:lineRule="auto"/>
            <w:contextualSpacing/>
            <w:rPr>
              <w:color w:val="564B3C" w:themeColor="text2"/>
            </w:rPr>
          </w:pPr>
          <w:r w:rsidRPr="006D30D5">
            <w:rPr>
              <w:color w:val="564B3C" w:themeColor="text2"/>
            </w:rPr>
            <w:t>Graduation June 2015</w:t>
          </w:r>
          <w:r w:rsidRPr="006D30D5">
            <w:rPr>
              <w:color w:val="564B3C" w:themeColor="text2"/>
              <w:spacing w:val="24"/>
            </w:rPr>
            <w:t xml:space="preserve"> </w:t>
          </w:r>
          <w:r>
            <w:rPr>
              <w:color w:val="564B3C" w:themeColor="text2"/>
              <w:spacing w:val="24"/>
            </w:rPr>
            <w:t xml:space="preserve">  </w:t>
          </w:r>
          <w:r w:rsidRPr="006D30D5">
            <w:rPr>
              <w:rFonts w:eastAsiaTheme="majorEastAsia" w:cstheme="majorBidi"/>
              <w:color w:val="93A299" w:themeColor="accent1"/>
              <w:spacing w:val="24"/>
            </w:rPr>
            <w:t xml:space="preserve">▪ </w:t>
          </w:r>
          <w:r w:rsidRPr="006D30D5">
            <w:rPr>
              <w:rFonts w:eastAsiaTheme="majorEastAsia" w:cstheme="majorBidi"/>
              <w:color w:val="2A251E" w:themeColor="text2" w:themeShade="80"/>
            </w:rPr>
            <w:t>Associates of Science in Web Design and Development</w:t>
          </w:r>
        </w:p>
        <w:p w:rsidR="006B7C64" w:rsidRPr="00156D3B" w:rsidRDefault="00CE7616" w:rsidP="00156D3B">
          <w:pPr>
            <w:spacing w:line="240" w:lineRule="auto"/>
            <w:rPr>
              <w:b/>
              <w:bCs/>
            </w:rPr>
          </w:pPr>
        </w:p>
      </w:sdtContent>
    </w:sdt>
    <w:p w:rsidR="00156D3B" w:rsidRDefault="00156D3B" w:rsidP="00156D3B">
      <w:pPr>
        <w:spacing w:line="240" w:lineRule="auto"/>
        <w:rPr>
          <w:rFonts w:eastAsia="Lucida Sans Unicode" w:cs="Times New Roman"/>
          <w:color w:val="000000"/>
          <w:sz w:val="22"/>
        </w:rPr>
      </w:pPr>
      <w:r>
        <w:rPr>
          <w:rFonts w:eastAsia="Lucida Sans Unicode" w:cs="Times New Roman"/>
          <w:color w:val="000000"/>
          <w:sz w:val="22"/>
        </w:rPr>
        <w:t>Objectives</w:t>
      </w:r>
    </w:p>
    <w:p w:rsidR="006B7C64" w:rsidRPr="006D30D5" w:rsidRDefault="0091621C" w:rsidP="00156D3B">
      <w:pPr>
        <w:spacing w:line="240" w:lineRule="auto"/>
        <w:ind w:left="720"/>
      </w:pPr>
      <w:r w:rsidRPr="006D30D5">
        <w:rPr>
          <w:rFonts w:eastAsia="Lucida Sans Unicode" w:cs="Times New Roman"/>
          <w:color w:val="000000"/>
          <w:sz w:val="22"/>
        </w:rPr>
        <w:t>Areas of expertise include developing and maintaining customer client</w:t>
      </w:r>
      <w:r w:rsidR="001806C1" w:rsidRPr="006D30D5">
        <w:rPr>
          <w:rFonts w:eastAsia="Lucida Sans Unicode" w:cs="Times New Roman"/>
          <w:color w:val="000000"/>
          <w:sz w:val="22"/>
        </w:rPr>
        <w:t xml:space="preserve"> relationships.</w:t>
      </w:r>
      <w:r w:rsidRPr="006D30D5">
        <w:rPr>
          <w:rFonts w:eastAsia="Lucida Sans Unicode" w:cs="Times New Roman"/>
          <w:color w:val="000000"/>
          <w:sz w:val="22"/>
        </w:rPr>
        <w:t xml:space="preserve">  Self-motivated leader with extensive experience</w:t>
      </w:r>
      <w:r w:rsidR="001806C1" w:rsidRPr="006D30D5">
        <w:rPr>
          <w:rFonts w:eastAsia="Lucida Sans Unicode" w:cs="Times New Roman"/>
          <w:color w:val="000000"/>
          <w:sz w:val="22"/>
        </w:rPr>
        <w:t xml:space="preserve"> in improve operational efficiency, scheduling, and manage internal staff relations. </w:t>
      </w:r>
    </w:p>
    <w:p w:rsidR="006B7C64" w:rsidRPr="006D30D5" w:rsidRDefault="00ED5D02">
      <w:pPr>
        <w:pStyle w:val="SectionHeading"/>
        <w:rPr>
          <w:rFonts w:asciiTheme="minorHAnsi" w:hAnsiTheme="minorHAnsi"/>
        </w:rPr>
      </w:pPr>
      <w:r w:rsidRPr="006D30D5">
        <w:rPr>
          <w:rFonts w:asciiTheme="minorHAnsi" w:hAnsiTheme="minorHAnsi"/>
        </w:rPr>
        <w:t>Experience</w:t>
      </w:r>
    </w:p>
    <w:p w:rsidR="006B7C64" w:rsidRPr="006D30D5" w:rsidRDefault="00AC7479">
      <w:pPr>
        <w:pStyle w:val="Subsection"/>
        <w:rPr>
          <w:vanish/>
          <w:color w:val="2A251E" w:themeColor="text2" w:themeShade="80"/>
          <w:kern w:val="21"/>
          <w:sz w:val="22"/>
          <w:szCs w:val="22"/>
          <w:specVanish/>
        </w:rPr>
      </w:pPr>
      <w:r w:rsidRPr="006D30D5">
        <w:rPr>
          <w:color w:val="2A251E" w:themeColor="text2" w:themeShade="80"/>
          <w:sz w:val="22"/>
          <w:szCs w:val="22"/>
        </w:rPr>
        <w:t xml:space="preserve">Admissions </w:t>
      </w:r>
      <w:r w:rsidRPr="006D30D5">
        <w:rPr>
          <w:color w:val="2A251E" w:themeColor="text2" w:themeShade="80"/>
          <w:kern w:val="21"/>
          <w:sz w:val="22"/>
          <w:szCs w:val="22"/>
        </w:rPr>
        <w:t>Representative</w:t>
      </w:r>
    </w:p>
    <w:p w:rsidR="006B7C64" w:rsidRPr="006D30D5" w:rsidRDefault="00ED5D02">
      <w:pPr>
        <w:pStyle w:val="NoSpacing"/>
      </w:pPr>
      <w:r w:rsidRPr="006D30D5">
        <w:rPr>
          <w:rFonts w:eastAsiaTheme="majorEastAsia" w:cstheme="majorBidi"/>
          <w:color w:val="2A251E" w:themeColor="text2" w:themeShade="80"/>
          <w:spacing w:val="24"/>
          <w:sz w:val="22"/>
        </w:rPr>
        <w:t xml:space="preserve"> </w:t>
      </w:r>
      <w:r w:rsidRPr="006D30D5">
        <w:rPr>
          <w:rFonts w:eastAsiaTheme="majorEastAsia" w:cstheme="majorBidi"/>
          <w:color w:val="93A299" w:themeColor="accent1"/>
          <w:spacing w:val="24"/>
          <w:sz w:val="22"/>
        </w:rPr>
        <w:t>▪</w:t>
      </w:r>
      <w:r w:rsidRPr="006D30D5">
        <w:rPr>
          <w:rFonts w:eastAsiaTheme="majorEastAsia" w:cstheme="majorBidi"/>
          <w:spacing w:val="24"/>
          <w:sz w:val="22"/>
        </w:rPr>
        <w:t xml:space="preserve"> </w:t>
      </w:r>
      <w:proofErr w:type="gramStart"/>
      <w:r w:rsidR="00AC7479" w:rsidRPr="006D30D5">
        <w:rPr>
          <w:sz w:val="22"/>
        </w:rPr>
        <w:t>November</w:t>
      </w:r>
      <w:r w:rsidR="006D30D5">
        <w:rPr>
          <w:sz w:val="22"/>
        </w:rPr>
        <w:t xml:space="preserve"> </w:t>
      </w:r>
      <w:r w:rsidR="00AC7479" w:rsidRPr="006D30D5">
        <w:rPr>
          <w:sz w:val="22"/>
        </w:rPr>
        <w:t xml:space="preserve"> 2010</w:t>
      </w:r>
      <w:proofErr w:type="gramEnd"/>
      <w:r w:rsidRPr="006D30D5">
        <w:rPr>
          <w:sz w:val="22"/>
        </w:rPr>
        <w:t xml:space="preserve"> </w:t>
      </w:r>
      <w:r w:rsidR="00AC7479" w:rsidRPr="006D30D5">
        <w:rPr>
          <w:sz w:val="22"/>
        </w:rPr>
        <w:t>–</w:t>
      </w:r>
      <w:r w:rsidRPr="006D30D5">
        <w:rPr>
          <w:sz w:val="22"/>
        </w:rPr>
        <w:t xml:space="preserve"> </w:t>
      </w:r>
      <w:r w:rsidR="00AC7479" w:rsidRPr="006D30D5">
        <w:rPr>
          <w:sz w:val="22"/>
        </w:rPr>
        <w:t>May 2015</w:t>
      </w:r>
    </w:p>
    <w:p w:rsidR="006B7C64" w:rsidRPr="00156D3B" w:rsidRDefault="00AC7479">
      <w:pPr>
        <w:spacing w:line="264" w:lineRule="auto"/>
        <w:rPr>
          <w:i/>
          <w:color w:val="564B3C" w:themeColor="text2"/>
        </w:rPr>
      </w:pPr>
      <w:r w:rsidRPr="00156D3B">
        <w:rPr>
          <w:i/>
          <w:color w:val="564B3C" w:themeColor="text2"/>
        </w:rPr>
        <w:t>Sanford-Brown College /IADT Online</w:t>
      </w:r>
      <w:r w:rsidR="00ED5D02" w:rsidRPr="00156D3B">
        <w:rPr>
          <w:i/>
          <w:color w:val="564B3C" w:themeColor="text2"/>
          <w:spacing w:val="24"/>
        </w:rPr>
        <w:t xml:space="preserve"> </w:t>
      </w:r>
      <w:r w:rsidR="00ED5D02" w:rsidRPr="00156D3B">
        <w:rPr>
          <w:rFonts w:eastAsiaTheme="majorEastAsia" w:cstheme="majorBidi"/>
          <w:i/>
          <w:color w:val="564B3C" w:themeColor="text2"/>
          <w:spacing w:val="24"/>
        </w:rPr>
        <w:t xml:space="preserve">▪ </w:t>
      </w:r>
      <w:r w:rsidR="00404444" w:rsidRPr="00156D3B">
        <w:rPr>
          <w:i/>
          <w:color w:val="564B3C" w:themeColor="text2"/>
        </w:rPr>
        <w:t>7702 Woodland Center Blvd. Suite 100 Tampa, Fl. 33614</w:t>
      </w:r>
    </w:p>
    <w:p w:rsidR="006B7C64" w:rsidRPr="006D30D5" w:rsidRDefault="006D30D5" w:rsidP="00404444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  <w:szCs w:val="21"/>
        </w:rPr>
      </w:pPr>
      <w:r>
        <w:rPr>
          <w:rFonts w:eastAsiaTheme="minorEastAsia" w:cs="Times New Roman"/>
          <w:szCs w:val="21"/>
        </w:rPr>
        <w:t>Conducted interviews and evaluated</w:t>
      </w:r>
      <w:r w:rsidR="00404444" w:rsidRPr="006D30D5">
        <w:rPr>
          <w:rFonts w:eastAsiaTheme="minorEastAsia" w:cs="Times New Roman"/>
          <w:szCs w:val="21"/>
        </w:rPr>
        <w:t xml:space="preserve"> each prospective student based on his/her needs, </w:t>
      </w:r>
      <w:r w:rsidR="00914E86" w:rsidRPr="006D30D5">
        <w:rPr>
          <w:rFonts w:eastAsiaTheme="minorEastAsia" w:cs="Times New Roman"/>
          <w:szCs w:val="21"/>
        </w:rPr>
        <w:t>and interests.</w:t>
      </w:r>
    </w:p>
    <w:p w:rsidR="00404444" w:rsidRPr="006D30D5" w:rsidRDefault="006D30D5" w:rsidP="004044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szCs w:val="21"/>
        </w:rPr>
      </w:pPr>
      <w:r>
        <w:rPr>
          <w:rFonts w:cs="Times New Roman"/>
          <w:szCs w:val="21"/>
        </w:rPr>
        <w:t>Assisted</w:t>
      </w:r>
      <w:r w:rsidR="00404444" w:rsidRPr="006D30D5">
        <w:rPr>
          <w:rFonts w:cs="Times New Roman"/>
          <w:szCs w:val="21"/>
        </w:rPr>
        <w:t xml:space="preserve"> prospective students in completing the admissions as well as cultivate</w:t>
      </w:r>
      <w:r>
        <w:rPr>
          <w:rFonts w:cs="Times New Roman"/>
          <w:szCs w:val="21"/>
        </w:rPr>
        <w:t>d</w:t>
      </w:r>
      <w:r w:rsidR="00404444" w:rsidRPr="006D30D5">
        <w:rPr>
          <w:rFonts w:cs="Times New Roman"/>
          <w:szCs w:val="21"/>
        </w:rPr>
        <w:t xml:space="preserve"> ongoing relationship with the prospective student from enrollment through graduation.</w:t>
      </w:r>
    </w:p>
    <w:p w:rsidR="006A1D98" w:rsidRPr="006D30D5" w:rsidRDefault="006A1D98" w:rsidP="006A1D98">
      <w:pPr>
        <w:pStyle w:val="Subsection"/>
      </w:pPr>
    </w:p>
    <w:p w:rsidR="006A1D98" w:rsidRPr="006D30D5" w:rsidRDefault="006A1D98" w:rsidP="006A1D98">
      <w:pPr>
        <w:pStyle w:val="NoSpacing"/>
        <w:rPr>
          <w:sz w:val="22"/>
        </w:rPr>
      </w:pPr>
      <w:r w:rsidRPr="006D30D5">
        <w:rPr>
          <w:rFonts w:eastAsiaTheme="majorEastAsia" w:cstheme="majorBidi"/>
          <w:sz w:val="22"/>
        </w:rPr>
        <w:t>New Business Account Specialist</w:t>
      </w:r>
      <w:r w:rsidRPr="006D30D5">
        <w:rPr>
          <w:rFonts w:eastAsiaTheme="majorEastAsia" w:cstheme="majorBidi"/>
          <w:spacing w:val="24"/>
          <w:sz w:val="22"/>
        </w:rPr>
        <w:t xml:space="preserve"> </w:t>
      </w:r>
      <w:r w:rsidRPr="006D30D5">
        <w:rPr>
          <w:rFonts w:eastAsiaTheme="majorEastAsia" w:cstheme="majorBidi"/>
          <w:color w:val="2A251E" w:themeColor="text2" w:themeShade="80"/>
          <w:spacing w:val="24"/>
          <w:sz w:val="22"/>
        </w:rPr>
        <w:t xml:space="preserve">▪ </w:t>
      </w:r>
      <w:r w:rsidRPr="006D30D5">
        <w:rPr>
          <w:sz w:val="22"/>
        </w:rPr>
        <w:t xml:space="preserve">October 2008 to </w:t>
      </w:r>
      <w:r w:rsidR="00420104" w:rsidRPr="006D30D5">
        <w:rPr>
          <w:sz w:val="22"/>
        </w:rPr>
        <w:t>November 2010</w:t>
      </w:r>
      <w:r w:rsidRPr="006D30D5">
        <w:rPr>
          <w:sz w:val="22"/>
        </w:rPr>
        <w:t xml:space="preserve"> </w:t>
      </w:r>
    </w:p>
    <w:p w:rsidR="006A1D98" w:rsidRPr="00317EA7" w:rsidRDefault="006A1D98" w:rsidP="006A1D98">
      <w:pPr>
        <w:spacing w:line="264" w:lineRule="auto"/>
        <w:rPr>
          <w:i/>
          <w:color w:val="564B3C" w:themeColor="text2"/>
        </w:rPr>
      </w:pPr>
      <w:proofErr w:type="gramStart"/>
      <w:r w:rsidRPr="00317EA7">
        <w:rPr>
          <w:i/>
          <w:color w:val="564B3C" w:themeColor="text2"/>
        </w:rPr>
        <w:t xml:space="preserve">Bisk </w:t>
      </w:r>
      <w:proofErr w:type="spellStart"/>
      <w:r w:rsidRPr="00317EA7">
        <w:rPr>
          <w:i/>
          <w:color w:val="564B3C" w:themeColor="text2"/>
        </w:rPr>
        <w:t>CPEasy</w:t>
      </w:r>
      <w:proofErr w:type="spellEnd"/>
      <w:r w:rsidRPr="00317EA7">
        <w:rPr>
          <w:i/>
          <w:color w:val="564B3C" w:themeColor="text2"/>
        </w:rPr>
        <w:t xml:space="preserve"> a division</w:t>
      </w:r>
      <w:r w:rsidR="00420104" w:rsidRPr="00317EA7">
        <w:rPr>
          <w:i/>
          <w:color w:val="564B3C" w:themeColor="text2"/>
        </w:rPr>
        <w:t xml:space="preserve"> of Bisk Education, </w:t>
      </w:r>
      <w:r w:rsidRPr="00317EA7">
        <w:rPr>
          <w:i/>
          <w:color w:val="564B3C" w:themeColor="text2"/>
        </w:rPr>
        <w:t>Inc</w:t>
      </w:r>
      <w:r w:rsidR="00420104" w:rsidRPr="00317EA7">
        <w:rPr>
          <w:i/>
          <w:color w:val="564B3C" w:themeColor="text2"/>
        </w:rPr>
        <w:t>.</w:t>
      </w:r>
      <w:proofErr w:type="gramEnd"/>
      <w:r w:rsidR="00420104" w:rsidRPr="00317EA7">
        <w:rPr>
          <w:i/>
          <w:color w:val="564B3C" w:themeColor="text2"/>
        </w:rPr>
        <w:t xml:space="preserve">  </w:t>
      </w:r>
      <w:r w:rsidRPr="00317EA7">
        <w:rPr>
          <w:rFonts w:eastAsiaTheme="majorEastAsia" w:cstheme="majorBidi"/>
          <w:i/>
          <w:color w:val="564B3C" w:themeColor="text2"/>
        </w:rPr>
        <w:t>▪</w:t>
      </w:r>
      <w:r w:rsidR="00420104" w:rsidRPr="00317EA7">
        <w:rPr>
          <w:rFonts w:eastAsiaTheme="majorEastAsia" w:cstheme="majorBidi"/>
          <w:i/>
          <w:color w:val="564B3C" w:themeColor="text2"/>
        </w:rPr>
        <w:t>9417 Princess Palm Ave, Tampa Fl. 33619</w:t>
      </w:r>
    </w:p>
    <w:p w:rsidR="00420104" w:rsidRPr="006D30D5" w:rsidRDefault="006D30D5" w:rsidP="00420104">
      <w:pPr>
        <w:pStyle w:val="BodyText"/>
        <w:numPr>
          <w:ilvl w:val="0"/>
          <w:numId w:val="10"/>
        </w:numPr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Cultivated new business with CPA's who had</w:t>
      </w:r>
      <w:r w:rsidR="00420104" w:rsidRPr="006D30D5">
        <w:rPr>
          <w:rFonts w:asciiTheme="minorHAnsi" w:hAnsiTheme="minorHAnsi"/>
          <w:color w:val="000000"/>
          <w:sz w:val="21"/>
          <w:szCs w:val="21"/>
        </w:rPr>
        <w:t xml:space="preserve"> never done busi</w:t>
      </w:r>
      <w:r>
        <w:rPr>
          <w:rFonts w:asciiTheme="minorHAnsi" w:hAnsiTheme="minorHAnsi"/>
          <w:color w:val="000000"/>
          <w:sz w:val="21"/>
          <w:szCs w:val="21"/>
        </w:rPr>
        <w:t>ness with firm and developed</w:t>
      </w:r>
      <w:r w:rsidR="00420104" w:rsidRPr="006D30D5">
        <w:rPr>
          <w:rFonts w:asciiTheme="minorHAnsi" w:hAnsiTheme="minorHAnsi"/>
          <w:color w:val="000000"/>
          <w:sz w:val="21"/>
          <w:szCs w:val="21"/>
        </w:rPr>
        <w:t xml:space="preserve"> long term </w:t>
      </w:r>
      <w:proofErr w:type="gramStart"/>
      <w:r w:rsidR="00420104" w:rsidRPr="006D30D5">
        <w:rPr>
          <w:rFonts w:asciiTheme="minorHAnsi" w:hAnsiTheme="minorHAnsi"/>
          <w:color w:val="000000"/>
          <w:sz w:val="21"/>
          <w:szCs w:val="21"/>
        </w:rPr>
        <w:t>relationships  for</w:t>
      </w:r>
      <w:proofErr w:type="gramEnd"/>
      <w:r w:rsidR="00420104" w:rsidRPr="006D30D5">
        <w:rPr>
          <w:rFonts w:asciiTheme="minorHAnsi" w:hAnsiTheme="minorHAnsi"/>
          <w:color w:val="000000"/>
          <w:sz w:val="21"/>
          <w:szCs w:val="21"/>
        </w:rPr>
        <w:t xml:space="preserve"> renewable business. </w:t>
      </w:r>
    </w:p>
    <w:p w:rsidR="002909CF" w:rsidRPr="006D30D5" w:rsidRDefault="002909CF" w:rsidP="002909CF">
      <w:pPr>
        <w:pStyle w:val="NoSpacing"/>
        <w:rPr>
          <w:sz w:val="22"/>
        </w:rPr>
      </w:pPr>
      <w:r w:rsidRPr="006D30D5">
        <w:rPr>
          <w:rFonts w:eastAsiaTheme="majorEastAsia" w:cstheme="majorBidi"/>
          <w:sz w:val="22"/>
        </w:rPr>
        <w:t>Plumbing Department Office Manager</w:t>
      </w:r>
      <w:r w:rsidR="00914E86" w:rsidRPr="006D30D5">
        <w:rPr>
          <w:rFonts w:eastAsiaTheme="majorEastAsia" w:cstheme="majorBidi"/>
          <w:sz w:val="22"/>
        </w:rPr>
        <w:t xml:space="preserve"> </w:t>
      </w:r>
      <w:r w:rsidRPr="006D30D5">
        <w:rPr>
          <w:rFonts w:eastAsiaTheme="majorEastAsia" w:cstheme="majorBidi"/>
          <w:spacing w:val="24"/>
          <w:sz w:val="22"/>
        </w:rPr>
        <w:t xml:space="preserve">▪ </w:t>
      </w:r>
      <w:r w:rsidRPr="006D30D5">
        <w:rPr>
          <w:sz w:val="22"/>
        </w:rPr>
        <w:t xml:space="preserve">2007-2008 </w:t>
      </w:r>
    </w:p>
    <w:p w:rsidR="006A1D98" w:rsidRPr="00156D3B" w:rsidRDefault="002909CF" w:rsidP="002909CF">
      <w:pPr>
        <w:spacing w:line="264" w:lineRule="auto"/>
        <w:rPr>
          <w:rFonts w:eastAsiaTheme="majorEastAsia" w:cstheme="majorBidi"/>
          <w:i/>
          <w:color w:val="564B3C" w:themeColor="text2"/>
        </w:rPr>
      </w:pPr>
      <w:proofErr w:type="spellStart"/>
      <w:r w:rsidRPr="00156D3B">
        <w:rPr>
          <w:i/>
          <w:color w:val="564B3C" w:themeColor="text2"/>
        </w:rPr>
        <w:t>Maronda</w:t>
      </w:r>
      <w:proofErr w:type="spellEnd"/>
      <w:r w:rsidRPr="00156D3B">
        <w:rPr>
          <w:i/>
          <w:color w:val="564B3C" w:themeColor="text2"/>
        </w:rPr>
        <w:t xml:space="preserve"> </w:t>
      </w:r>
      <w:proofErr w:type="gramStart"/>
      <w:r w:rsidRPr="00156D3B">
        <w:rPr>
          <w:i/>
          <w:color w:val="564B3C" w:themeColor="text2"/>
        </w:rPr>
        <w:t xml:space="preserve">Homes  </w:t>
      </w:r>
      <w:r w:rsidRPr="00156D3B">
        <w:rPr>
          <w:rFonts w:eastAsiaTheme="majorEastAsia" w:cstheme="majorBidi"/>
          <w:i/>
          <w:color w:val="564B3C" w:themeColor="text2"/>
        </w:rPr>
        <w:t>▪</w:t>
      </w:r>
      <w:proofErr w:type="gramEnd"/>
      <w:r w:rsidRPr="00156D3B">
        <w:rPr>
          <w:rFonts w:eastAsiaTheme="majorEastAsia" w:cstheme="majorBidi"/>
          <w:i/>
          <w:color w:val="564B3C" w:themeColor="text2"/>
        </w:rPr>
        <w:t xml:space="preserve"> 13038 US Hwy 41 S. </w:t>
      </w:r>
      <w:proofErr w:type="spellStart"/>
      <w:r w:rsidRPr="00156D3B">
        <w:rPr>
          <w:rFonts w:eastAsiaTheme="majorEastAsia" w:cstheme="majorBidi"/>
          <w:i/>
          <w:color w:val="564B3C" w:themeColor="text2"/>
        </w:rPr>
        <w:t>Gibsonton</w:t>
      </w:r>
      <w:proofErr w:type="spellEnd"/>
      <w:r w:rsidRPr="00156D3B">
        <w:rPr>
          <w:rFonts w:eastAsiaTheme="majorEastAsia" w:cstheme="majorBidi"/>
          <w:i/>
          <w:color w:val="564B3C" w:themeColor="text2"/>
        </w:rPr>
        <w:t>, Fl. 33534</w:t>
      </w:r>
    </w:p>
    <w:p w:rsidR="002909CF" w:rsidRPr="006D30D5" w:rsidRDefault="009A6CCF" w:rsidP="002909CF">
      <w:pPr>
        <w:pStyle w:val="ListParagraph"/>
        <w:numPr>
          <w:ilvl w:val="0"/>
          <w:numId w:val="10"/>
        </w:numPr>
        <w:spacing w:line="264" w:lineRule="auto"/>
        <w:rPr>
          <w:rFonts w:cs="Times New Roman"/>
          <w:szCs w:val="21"/>
        </w:rPr>
      </w:pPr>
      <w:r>
        <w:rPr>
          <w:rFonts w:cs="Times New Roman"/>
          <w:color w:val="000000"/>
          <w:szCs w:val="21"/>
          <w14:textFill>
            <w14:solidFill>
              <w14:srgbClr w14:val="000000">
                <w14:lumMod w14:val="75000"/>
              </w14:srgbClr>
            </w14:solidFill>
          </w14:textFill>
        </w:rPr>
        <w:t>Managed</w:t>
      </w:r>
      <w:r w:rsidR="002909CF" w:rsidRPr="006D30D5">
        <w:rPr>
          <w:rFonts w:cs="Times New Roman"/>
          <w:color w:val="000000"/>
          <w:szCs w:val="21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the daily plumbing schedules, </w:t>
      </w:r>
      <w:r w:rsidR="00F67DC3" w:rsidRPr="006D30D5">
        <w:rPr>
          <w:rFonts w:cs="Times New Roman"/>
          <w:color w:val="000000"/>
          <w:szCs w:val="21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invoicing, purchasing orders, </w:t>
      </w:r>
      <w:r w:rsidR="002909CF" w:rsidRPr="006D30D5">
        <w:rPr>
          <w:rFonts w:cs="Times New Roman"/>
          <w:color w:val="000000"/>
          <w:szCs w:val="21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dig permits, </w:t>
      </w:r>
      <w:proofErr w:type="gramStart"/>
      <w:r w:rsidR="00F67DC3" w:rsidRPr="006D30D5">
        <w:rPr>
          <w:rFonts w:cs="Times New Roman"/>
          <w:color w:val="000000"/>
          <w:szCs w:val="21"/>
          <w14:textFill>
            <w14:solidFill>
              <w14:srgbClr w14:val="000000">
                <w14:lumMod w14:val="75000"/>
              </w14:srgbClr>
            </w14:solidFill>
          </w14:textFill>
        </w:rPr>
        <w:t>payroll</w:t>
      </w:r>
      <w:proofErr w:type="gramEnd"/>
      <w:r w:rsidR="00F67DC3" w:rsidRPr="006D30D5">
        <w:rPr>
          <w:rFonts w:cs="Times New Roman"/>
          <w:color w:val="000000"/>
          <w:szCs w:val="21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and other office duties </w:t>
      </w:r>
      <w:r w:rsidR="00914E86" w:rsidRPr="006D30D5">
        <w:rPr>
          <w:rFonts w:cs="Times New Roman"/>
          <w:color w:val="000000"/>
          <w:szCs w:val="21"/>
          <w14:textFill>
            <w14:solidFill>
              <w14:srgbClr w14:val="000000">
                <w14:lumMod w14:val="75000"/>
              </w14:srgbClr>
            </w14:solidFill>
          </w14:textFill>
        </w:rPr>
        <w:t>for the East Florida region.</w:t>
      </w:r>
      <w:r w:rsidR="002909CF" w:rsidRPr="006D30D5">
        <w:rPr>
          <w:rFonts w:cs="Times New Roman"/>
          <w:color w:val="000000"/>
          <w:szCs w:val="21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:rsidR="00914E86" w:rsidRPr="006D30D5" w:rsidRDefault="00914E86" w:rsidP="00914E86">
      <w:pPr>
        <w:pStyle w:val="NoSpacing"/>
        <w:rPr>
          <w:sz w:val="22"/>
        </w:rPr>
      </w:pPr>
      <w:r w:rsidRPr="006D30D5">
        <w:rPr>
          <w:rFonts w:eastAsiaTheme="majorEastAsia" w:cstheme="majorBidi"/>
          <w:sz w:val="22"/>
        </w:rPr>
        <w:t xml:space="preserve">Account Executive </w:t>
      </w:r>
      <w:r w:rsidRPr="006D30D5">
        <w:rPr>
          <w:rFonts w:eastAsiaTheme="majorEastAsia" w:cstheme="majorBidi"/>
          <w:color w:val="93A299" w:themeColor="accent1"/>
          <w:spacing w:val="24"/>
          <w:sz w:val="22"/>
        </w:rPr>
        <w:t>▪</w:t>
      </w:r>
      <w:r w:rsidRPr="006D30D5">
        <w:rPr>
          <w:rFonts w:eastAsiaTheme="majorEastAsia" w:cstheme="majorBidi"/>
          <w:spacing w:val="24"/>
          <w:sz w:val="22"/>
        </w:rPr>
        <w:t xml:space="preserve"> </w:t>
      </w:r>
      <w:r w:rsidRPr="006D30D5">
        <w:rPr>
          <w:sz w:val="22"/>
        </w:rPr>
        <w:t>2005-2007</w:t>
      </w:r>
    </w:p>
    <w:p w:rsidR="00914E86" w:rsidRPr="00156D3B" w:rsidRDefault="00914E86" w:rsidP="00914E86">
      <w:pPr>
        <w:spacing w:line="264" w:lineRule="auto"/>
        <w:rPr>
          <w:rFonts w:cs="Arial"/>
          <w:i/>
          <w:color w:val="564B3C" w:themeColor="text2"/>
          <w:shd w:val="clear" w:color="auto" w:fill="FFFFFF"/>
        </w:rPr>
      </w:pPr>
      <w:r w:rsidRPr="00156D3B">
        <w:rPr>
          <w:i/>
          <w:color w:val="564B3C" w:themeColor="text2"/>
        </w:rPr>
        <w:t xml:space="preserve">Info </w:t>
      </w:r>
      <w:proofErr w:type="gramStart"/>
      <w:r w:rsidRPr="00156D3B">
        <w:rPr>
          <w:i/>
          <w:color w:val="564B3C" w:themeColor="text2"/>
        </w:rPr>
        <w:t xml:space="preserve">USA  </w:t>
      </w:r>
      <w:r w:rsidRPr="00156D3B">
        <w:rPr>
          <w:rFonts w:eastAsiaTheme="majorEastAsia" w:cstheme="majorBidi"/>
          <w:i/>
          <w:color w:val="564B3C" w:themeColor="text2"/>
        </w:rPr>
        <w:t>▪</w:t>
      </w:r>
      <w:proofErr w:type="gramEnd"/>
      <w:r w:rsidRPr="00156D3B">
        <w:rPr>
          <w:rFonts w:eastAsiaTheme="majorEastAsia" w:cstheme="majorBidi"/>
          <w:i/>
          <w:color w:val="564B3C" w:themeColor="text2"/>
        </w:rPr>
        <w:t xml:space="preserve"> </w:t>
      </w:r>
      <w:r w:rsidRPr="00156D3B">
        <w:rPr>
          <w:rFonts w:cs="Arial"/>
          <w:i/>
          <w:color w:val="564B3C" w:themeColor="text2"/>
          <w:shd w:val="clear" w:color="auto" w:fill="FFFFFF"/>
        </w:rPr>
        <w:t>10126 </w:t>
      </w:r>
      <w:proofErr w:type="spellStart"/>
      <w:r w:rsidRPr="00156D3B">
        <w:rPr>
          <w:rFonts w:cs="Arial"/>
          <w:bCs/>
          <w:i/>
          <w:color w:val="564B3C" w:themeColor="text2"/>
          <w:shd w:val="clear" w:color="auto" w:fill="FFFFFF"/>
        </w:rPr>
        <w:t>Windhorst</w:t>
      </w:r>
      <w:proofErr w:type="spellEnd"/>
      <w:r w:rsidRPr="00156D3B">
        <w:rPr>
          <w:rFonts w:cs="Arial"/>
          <w:i/>
          <w:color w:val="564B3C" w:themeColor="text2"/>
          <w:shd w:val="clear" w:color="auto" w:fill="FFFFFF"/>
        </w:rPr>
        <w:t> Rd, Tampa, FL 33619</w:t>
      </w:r>
    </w:p>
    <w:p w:rsidR="00914E86" w:rsidRPr="006D30D5" w:rsidRDefault="00914E86" w:rsidP="00914E86">
      <w:pPr>
        <w:pStyle w:val="BodyText"/>
        <w:numPr>
          <w:ilvl w:val="0"/>
          <w:numId w:val="11"/>
        </w:numPr>
        <w:spacing w:after="0"/>
        <w:rPr>
          <w:rFonts w:asciiTheme="minorHAnsi" w:hAnsiTheme="minorHAnsi"/>
          <w:color w:val="000000"/>
          <w:sz w:val="21"/>
          <w:szCs w:val="21"/>
        </w:rPr>
      </w:pPr>
      <w:r w:rsidRPr="006D30D5">
        <w:rPr>
          <w:rFonts w:asciiTheme="minorHAnsi" w:hAnsiTheme="minorHAnsi"/>
          <w:color w:val="000000"/>
          <w:sz w:val="21"/>
          <w:szCs w:val="21"/>
        </w:rPr>
        <w:t xml:space="preserve">Cultivated partnership with clients by identifying solutions for marketing strategies  </w:t>
      </w:r>
    </w:p>
    <w:p w:rsidR="00914E86" w:rsidRPr="006D30D5" w:rsidRDefault="00914E86" w:rsidP="00914E86">
      <w:pPr>
        <w:pStyle w:val="BodyText"/>
        <w:numPr>
          <w:ilvl w:val="0"/>
          <w:numId w:val="11"/>
        </w:numPr>
        <w:spacing w:after="0"/>
        <w:rPr>
          <w:rFonts w:asciiTheme="minorHAnsi" w:hAnsiTheme="minorHAnsi"/>
          <w:color w:val="000000"/>
          <w:sz w:val="21"/>
          <w:szCs w:val="21"/>
        </w:rPr>
      </w:pPr>
      <w:r w:rsidRPr="006D30D5">
        <w:rPr>
          <w:rFonts w:asciiTheme="minorHAnsi" w:hAnsiTheme="minorHAnsi"/>
          <w:color w:val="000000"/>
          <w:sz w:val="21"/>
          <w:szCs w:val="21"/>
        </w:rPr>
        <w:t xml:space="preserve">Initiated and participated in monthly </w:t>
      </w:r>
      <w:r w:rsidR="00E6714D" w:rsidRPr="006D30D5">
        <w:rPr>
          <w:rFonts w:asciiTheme="minorHAnsi" w:hAnsiTheme="minorHAnsi"/>
          <w:color w:val="000000"/>
          <w:sz w:val="21"/>
          <w:szCs w:val="21"/>
        </w:rPr>
        <w:t>follow-ups</w:t>
      </w:r>
      <w:r w:rsidRPr="006D30D5">
        <w:rPr>
          <w:rFonts w:asciiTheme="minorHAnsi" w:hAnsiTheme="minorHAnsi"/>
          <w:color w:val="000000"/>
          <w:sz w:val="21"/>
          <w:szCs w:val="21"/>
        </w:rPr>
        <w:t xml:space="preserve"> with over 360 businesses, client meetings, high-level on-site </w:t>
      </w:r>
      <w:r w:rsidR="00E6714D" w:rsidRPr="006D30D5">
        <w:rPr>
          <w:rFonts w:asciiTheme="minorHAnsi" w:hAnsiTheme="minorHAnsi"/>
          <w:color w:val="000000"/>
          <w:sz w:val="21"/>
          <w:szCs w:val="21"/>
        </w:rPr>
        <w:t>training,</w:t>
      </w:r>
      <w:r w:rsidRPr="006D30D5">
        <w:rPr>
          <w:rFonts w:asciiTheme="minorHAnsi" w:hAnsiTheme="minorHAnsi"/>
          <w:color w:val="000000"/>
          <w:sz w:val="21"/>
          <w:szCs w:val="21"/>
        </w:rPr>
        <w:t xml:space="preserve"> or strategic marketing planning sessions. </w:t>
      </w:r>
    </w:p>
    <w:p w:rsidR="00914E86" w:rsidRPr="006D30D5" w:rsidRDefault="00914E86" w:rsidP="00914E86">
      <w:pPr>
        <w:pStyle w:val="BodyText"/>
        <w:spacing w:after="0"/>
        <w:ind w:left="720"/>
        <w:rPr>
          <w:rFonts w:asciiTheme="minorHAnsi" w:hAnsiTheme="minorHAnsi"/>
          <w:color w:val="000000"/>
          <w:sz w:val="21"/>
          <w:szCs w:val="21"/>
        </w:rPr>
      </w:pPr>
    </w:p>
    <w:p w:rsidR="00E6714D" w:rsidRPr="006D30D5" w:rsidRDefault="00E6714D" w:rsidP="00E6714D">
      <w:pPr>
        <w:pStyle w:val="NoSpacing"/>
        <w:rPr>
          <w:sz w:val="22"/>
        </w:rPr>
      </w:pPr>
      <w:r w:rsidRPr="006D30D5">
        <w:rPr>
          <w:rFonts w:eastAsiaTheme="majorEastAsia" w:cstheme="majorBidi"/>
          <w:sz w:val="22"/>
        </w:rPr>
        <w:t>Junior Investment Fraud Consultant ▪</w:t>
      </w:r>
      <w:r w:rsidRPr="006D30D5">
        <w:rPr>
          <w:rFonts w:eastAsiaTheme="majorEastAsia" w:cstheme="majorBidi"/>
          <w:spacing w:val="24"/>
          <w:sz w:val="22"/>
        </w:rPr>
        <w:t xml:space="preserve"> </w:t>
      </w:r>
      <w:r w:rsidRPr="006D30D5">
        <w:rPr>
          <w:sz w:val="22"/>
        </w:rPr>
        <w:t>2002-2005</w:t>
      </w:r>
    </w:p>
    <w:p w:rsidR="00914E86" w:rsidRPr="00156D3B" w:rsidRDefault="00E6714D" w:rsidP="00914E86">
      <w:pPr>
        <w:spacing w:line="264" w:lineRule="auto"/>
        <w:rPr>
          <w:rFonts w:cs="Arial"/>
          <w:i/>
          <w:color w:val="564B3C" w:themeColor="text2"/>
          <w:shd w:val="clear" w:color="auto" w:fill="FFFFFF"/>
        </w:rPr>
      </w:pPr>
      <w:proofErr w:type="spellStart"/>
      <w:r w:rsidRPr="00156D3B">
        <w:rPr>
          <w:i/>
          <w:color w:val="564B3C" w:themeColor="text2"/>
        </w:rPr>
        <w:t>Jk</w:t>
      </w:r>
      <w:proofErr w:type="spellEnd"/>
      <w:r w:rsidRPr="00156D3B">
        <w:rPr>
          <w:i/>
          <w:color w:val="564B3C" w:themeColor="text2"/>
        </w:rPr>
        <w:t xml:space="preserve"> Harris -165 Services LLC ▪</w:t>
      </w:r>
      <w:r w:rsidRPr="00156D3B">
        <w:rPr>
          <w:rFonts w:eastAsiaTheme="majorEastAsia" w:cstheme="majorBidi"/>
          <w:i/>
          <w:color w:val="564B3C" w:themeColor="text2"/>
        </w:rPr>
        <w:t xml:space="preserve"> </w:t>
      </w:r>
      <w:r w:rsidRPr="00156D3B">
        <w:rPr>
          <w:rFonts w:cs="Arial"/>
          <w:i/>
          <w:color w:val="564B3C" w:themeColor="text2"/>
          <w:shd w:val="clear" w:color="auto" w:fill="FFFFFF"/>
        </w:rPr>
        <w:t>2002 N Lois Ave Suite 260, Tampa, FL</w:t>
      </w:r>
    </w:p>
    <w:p w:rsidR="009A6CCF" w:rsidRPr="009A6CCF" w:rsidRDefault="00E6714D" w:rsidP="009A6CCF">
      <w:pPr>
        <w:pStyle w:val="BodyText"/>
        <w:numPr>
          <w:ilvl w:val="0"/>
          <w:numId w:val="15"/>
        </w:numPr>
        <w:spacing w:after="0" w:line="264" w:lineRule="auto"/>
        <w:rPr>
          <w:rFonts w:asciiTheme="minorHAnsi" w:hAnsiTheme="minorHAnsi"/>
        </w:rPr>
      </w:pPr>
      <w:r w:rsidRPr="009A6CCF">
        <w:rPr>
          <w:rFonts w:asciiTheme="minorHAnsi" w:hAnsiTheme="minorHAnsi"/>
          <w:color w:val="000000"/>
          <w:sz w:val="21"/>
          <w:szCs w:val="21"/>
        </w:rPr>
        <w:t>Conducted initial interview of the potential clients to asses</w:t>
      </w:r>
      <w:r w:rsidR="00CD648C" w:rsidRPr="009A6CCF">
        <w:rPr>
          <w:rFonts w:asciiTheme="minorHAnsi" w:hAnsiTheme="minorHAnsi"/>
          <w:color w:val="000000"/>
          <w:sz w:val="21"/>
          <w:szCs w:val="21"/>
        </w:rPr>
        <w:t>s</w:t>
      </w:r>
      <w:r w:rsidRPr="009A6CCF">
        <w:rPr>
          <w:rFonts w:asciiTheme="minorHAnsi" w:hAnsiTheme="minorHAnsi"/>
          <w:color w:val="000000"/>
          <w:sz w:val="21"/>
          <w:szCs w:val="21"/>
        </w:rPr>
        <w:t xml:space="preserve"> type of fraud and gather facts for Attorneys and CPA to evaluate the cases</w:t>
      </w:r>
      <w:r w:rsidR="00CD648C" w:rsidRPr="009A6CCF">
        <w:rPr>
          <w:rFonts w:asciiTheme="minorHAnsi" w:hAnsiTheme="minorHAnsi"/>
          <w:color w:val="000000"/>
          <w:sz w:val="21"/>
          <w:szCs w:val="21"/>
        </w:rPr>
        <w:t xml:space="preserve">.  </w:t>
      </w:r>
      <w:proofErr w:type="gramStart"/>
      <w:r w:rsidR="009A6CCF" w:rsidRPr="009A6CCF">
        <w:rPr>
          <w:rFonts w:asciiTheme="minorHAnsi" w:hAnsiTheme="minorHAnsi"/>
          <w:color w:val="000000"/>
          <w:sz w:val="21"/>
          <w:szCs w:val="21"/>
        </w:rPr>
        <w:t>Managed</w:t>
      </w:r>
      <w:r w:rsidR="00CD648C" w:rsidRPr="009A6CCF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9A6CCF" w:rsidRPr="009A6CCF">
        <w:rPr>
          <w:rFonts w:asciiTheme="minorHAnsi" w:hAnsiTheme="minorHAnsi"/>
          <w:color w:val="000000"/>
          <w:sz w:val="21"/>
          <w:szCs w:val="21"/>
        </w:rPr>
        <w:t xml:space="preserve">a </w:t>
      </w:r>
      <w:r w:rsidR="00CD648C" w:rsidRPr="009A6CCF">
        <w:rPr>
          <w:rFonts w:asciiTheme="minorHAnsi" w:hAnsiTheme="minorHAnsi"/>
          <w:color w:val="000000"/>
          <w:sz w:val="21"/>
          <w:szCs w:val="21"/>
        </w:rPr>
        <w:t xml:space="preserve">staff </w:t>
      </w:r>
      <w:r w:rsidR="009A6CCF" w:rsidRPr="009A6CCF">
        <w:rPr>
          <w:rFonts w:asciiTheme="minorHAnsi" w:hAnsiTheme="minorHAnsi"/>
          <w:color w:val="000000"/>
          <w:sz w:val="21"/>
          <w:szCs w:val="21"/>
        </w:rPr>
        <w:t xml:space="preserve">of five team </w:t>
      </w:r>
      <w:r w:rsidR="00CD648C" w:rsidRPr="009A6CCF">
        <w:rPr>
          <w:rFonts w:asciiTheme="minorHAnsi" w:hAnsiTheme="minorHAnsi"/>
          <w:color w:val="000000"/>
          <w:sz w:val="21"/>
          <w:szCs w:val="21"/>
        </w:rPr>
        <w:t xml:space="preserve">members as well </w:t>
      </w:r>
      <w:r w:rsidR="00317EA7">
        <w:rPr>
          <w:rFonts w:asciiTheme="minorHAnsi" w:hAnsiTheme="minorHAnsi"/>
          <w:color w:val="000000"/>
          <w:sz w:val="21"/>
          <w:szCs w:val="21"/>
        </w:rPr>
        <w:t xml:space="preserve">preformed </w:t>
      </w:r>
      <w:r w:rsidR="00CD648C" w:rsidRPr="009A6CCF">
        <w:rPr>
          <w:rFonts w:asciiTheme="minorHAnsi" w:hAnsiTheme="minorHAnsi"/>
          <w:color w:val="000000"/>
          <w:sz w:val="21"/>
          <w:szCs w:val="21"/>
        </w:rPr>
        <w:t>general office duties.</w:t>
      </w:r>
      <w:proofErr w:type="gramEnd"/>
      <w:r w:rsidR="00CD648C" w:rsidRPr="009A6CCF">
        <w:rPr>
          <w:rFonts w:asciiTheme="minorHAnsi" w:hAnsiTheme="minorHAnsi"/>
          <w:color w:val="000000"/>
          <w:sz w:val="21"/>
          <w:szCs w:val="21"/>
        </w:rPr>
        <w:t xml:space="preserve"> </w:t>
      </w:r>
    </w:p>
    <w:sectPr w:rsidR="009A6CCF" w:rsidRPr="009A6CCF" w:rsidSect="00156D3B">
      <w:footerReference w:type="default" r:id="rId12"/>
      <w:headerReference w:type="first" r:id="rId13"/>
      <w:type w:val="continuous"/>
      <w:pgSz w:w="12240" w:h="15840"/>
      <w:pgMar w:top="245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16" w:rsidRDefault="00CE7616">
      <w:pPr>
        <w:spacing w:after="0" w:line="240" w:lineRule="auto"/>
      </w:pPr>
      <w:r>
        <w:separator/>
      </w:r>
    </w:p>
  </w:endnote>
  <w:endnote w:type="continuationSeparator" w:id="0">
    <w:p w:rsidR="00CE7616" w:rsidRDefault="00CE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64" w:rsidRDefault="00ED5D02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723ADF" wp14:editId="32495A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7C64" w:rsidRDefault="006B7C6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6B7C64" w:rsidRDefault="006B7C6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17150C" wp14:editId="678F4D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7C64" w:rsidRDefault="006B7C6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6B7C64" w:rsidRDefault="006B7C6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8E56FB" wp14:editId="12ABC8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7C64" w:rsidRDefault="006B7C6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6B7C64" w:rsidRDefault="006B7C6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2F379D" wp14:editId="25756A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7C64" w:rsidRDefault="00CE7616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BF7022EF63CC4B53933EFB546B31B6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4311F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Jean Leonard</w:t>
                              </w:r>
                            </w:sdtContent>
                          </w:sdt>
                          <w:r w:rsidR="00ED5D02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5D0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ED5D0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D5D0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ED5D02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6D3B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ED5D02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6B7C64" w:rsidRDefault="00CE7616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BF7022EF63CC4B53933EFB546B31B6A0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4311F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Jean Leonard</w:t>
                        </w:r>
                      </w:sdtContent>
                    </w:sdt>
                    <w:r w:rsidR="00ED5D02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ED5D02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ED5D02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ED5D02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ED5D02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156D3B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ED5D02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16" w:rsidRDefault="00CE7616">
      <w:pPr>
        <w:spacing w:after="0" w:line="240" w:lineRule="auto"/>
      </w:pPr>
      <w:r>
        <w:separator/>
      </w:r>
    </w:p>
  </w:footnote>
  <w:footnote w:type="continuationSeparator" w:id="0">
    <w:p w:rsidR="00CE7616" w:rsidRDefault="00CE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64" w:rsidRDefault="00ED5D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82F8D5" wp14:editId="4F90B8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001E83" wp14:editId="659F7D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9F7A49" wp14:editId="2B231E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70E2"/>
    <w:multiLevelType w:val="hybridMultilevel"/>
    <w:tmpl w:val="A336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35438"/>
    <w:multiLevelType w:val="hybridMultilevel"/>
    <w:tmpl w:val="7F62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7E62"/>
    <w:multiLevelType w:val="hybridMultilevel"/>
    <w:tmpl w:val="A1E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07DB2"/>
    <w:multiLevelType w:val="hybridMultilevel"/>
    <w:tmpl w:val="E23A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339EF"/>
    <w:multiLevelType w:val="hybridMultilevel"/>
    <w:tmpl w:val="B0BC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CD699D"/>
    <w:multiLevelType w:val="hybridMultilevel"/>
    <w:tmpl w:val="0EC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5D7331"/>
    <w:multiLevelType w:val="hybridMultilevel"/>
    <w:tmpl w:val="FB3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222B3"/>
    <w:multiLevelType w:val="hybridMultilevel"/>
    <w:tmpl w:val="E39E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12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0"/>
    <w:rsid w:val="00156D3B"/>
    <w:rsid w:val="001806C1"/>
    <w:rsid w:val="001F7BEC"/>
    <w:rsid w:val="002909CF"/>
    <w:rsid w:val="00317EA7"/>
    <w:rsid w:val="00404444"/>
    <w:rsid w:val="00420104"/>
    <w:rsid w:val="004311F0"/>
    <w:rsid w:val="005A5731"/>
    <w:rsid w:val="005F597F"/>
    <w:rsid w:val="006A1D98"/>
    <w:rsid w:val="006B7C64"/>
    <w:rsid w:val="006D30D5"/>
    <w:rsid w:val="007906A1"/>
    <w:rsid w:val="007A24A1"/>
    <w:rsid w:val="00914E86"/>
    <w:rsid w:val="0091621C"/>
    <w:rsid w:val="009512BB"/>
    <w:rsid w:val="0099072E"/>
    <w:rsid w:val="009A6CCF"/>
    <w:rsid w:val="00A8091D"/>
    <w:rsid w:val="00AC7479"/>
    <w:rsid w:val="00B22923"/>
    <w:rsid w:val="00BB461E"/>
    <w:rsid w:val="00CD648C"/>
    <w:rsid w:val="00CE7616"/>
    <w:rsid w:val="00E6623F"/>
    <w:rsid w:val="00E6714D"/>
    <w:rsid w:val="00ED5D02"/>
    <w:rsid w:val="00F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paragraph" w:styleId="BodyText">
    <w:name w:val="Body Text"/>
    <w:basedOn w:val="Normal"/>
    <w:link w:val="BodyTextChar"/>
    <w:unhideWhenUsed/>
    <w:rsid w:val="0042010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0104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paragraph" w:styleId="BodyText">
    <w:name w:val="Body Text"/>
    <w:basedOn w:val="Normal"/>
    <w:link w:val="BodyTextChar"/>
    <w:unhideWhenUsed/>
    <w:rsid w:val="0042010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0104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Leonard\AppData\Roaming\Microsoft\Templates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716CDB6F06437C9F2C1D1B6384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5A43-290F-41AD-8FC3-7B94AF3B9F19}"/>
      </w:docPartPr>
      <w:docPartBody>
        <w:p w:rsidR="00DA607F" w:rsidRDefault="005257C3">
          <w:pPr>
            <w:pStyle w:val="31716CDB6F06437C9F2C1D1B6384E6E3"/>
          </w:pPr>
          <w:r>
            <w:t>Choose a building block.</w:t>
          </w:r>
        </w:p>
      </w:docPartBody>
    </w:docPart>
    <w:docPart>
      <w:docPartPr>
        <w:name w:val="E142A9B73EE74FABAEDCE33B91F1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4B52-DEC7-4C92-8BC5-8C07C21CA161}"/>
      </w:docPartPr>
      <w:docPartBody>
        <w:p w:rsidR="00DA607F" w:rsidRDefault="005257C3">
          <w:pPr>
            <w:pStyle w:val="E142A9B73EE74FABAEDCE33B91F1EBD8"/>
          </w:pPr>
          <w:r>
            <w:t>[Type Your Name]</w:t>
          </w:r>
        </w:p>
      </w:docPartBody>
    </w:docPart>
    <w:docPart>
      <w:docPartPr>
        <w:name w:val="7F64AFC927BF4535ABE70C7DA2DB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4B29-DCF7-46EA-9A99-088923DDF0FC}"/>
      </w:docPartPr>
      <w:docPartBody>
        <w:p w:rsidR="00DA607F" w:rsidRDefault="005257C3">
          <w:pPr>
            <w:pStyle w:val="7F64AFC927BF4535ABE70C7DA2DB1DF1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E2392DE951F94C649EC1959E9BFD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582D-0327-49AC-92C0-B9D1295A87E7}"/>
      </w:docPartPr>
      <w:docPartBody>
        <w:p w:rsidR="00DA607F" w:rsidRDefault="005257C3">
          <w:pPr>
            <w:pStyle w:val="E2392DE951F94C649EC1959E9BFD1761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ADF862CA2BA84D15B262E744168B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7FC9-15F6-40BE-AD5F-DC63A2E9A4C1}"/>
      </w:docPartPr>
      <w:docPartBody>
        <w:p w:rsidR="00DA607F" w:rsidRDefault="005257C3">
          <w:pPr>
            <w:pStyle w:val="ADF862CA2BA84D15B262E744168B3A72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BF7022EF63CC4B53933EFB546B31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5E09-E670-4C40-AB2D-6B2A0D0667FD}"/>
      </w:docPartPr>
      <w:docPartBody>
        <w:p w:rsidR="00DA607F" w:rsidRDefault="005257C3">
          <w:pPr>
            <w:pStyle w:val="BF7022EF63CC4B53933EFB546B31B6A0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3"/>
    <w:rsid w:val="002E6550"/>
    <w:rsid w:val="005257C3"/>
    <w:rsid w:val="00527349"/>
    <w:rsid w:val="0090703F"/>
    <w:rsid w:val="00BE4FF8"/>
    <w:rsid w:val="00D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16CDB6F06437C9F2C1D1B6384E6E3">
    <w:name w:val="31716CDB6F06437C9F2C1D1B6384E6E3"/>
  </w:style>
  <w:style w:type="paragraph" w:customStyle="1" w:styleId="E142A9B73EE74FABAEDCE33B91F1EBD8">
    <w:name w:val="E142A9B73EE74FABAEDCE33B91F1EBD8"/>
  </w:style>
  <w:style w:type="paragraph" w:customStyle="1" w:styleId="7F64AFC927BF4535ABE70C7DA2DB1DF1">
    <w:name w:val="7F64AFC927BF4535ABE70C7DA2DB1DF1"/>
  </w:style>
  <w:style w:type="paragraph" w:customStyle="1" w:styleId="E2392DE951F94C649EC1959E9BFD1761">
    <w:name w:val="E2392DE951F94C649EC1959E9BFD1761"/>
  </w:style>
  <w:style w:type="paragraph" w:customStyle="1" w:styleId="ADF862CA2BA84D15B262E744168B3A72">
    <w:name w:val="ADF862CA2BA84D15B262E744168B3A72"/>
  </w:style>
  <w:style w:type="paragraph" w:customStyle="1" w:styleId="1CEDC71443FF47E5ABCACC24C909B4C2">
    <w:name w:val="1CEDC71443FF47E5ABCACC24C909B4C2"/>
  </w:style>
  <w:style w:type="paragraph" w:customStyle="1" w:styleId="3BACD0C51E76450A9B74CD89611D0BDB">
    <w:name w:val="3BACD0C51E76450A9B74CD89611D0BDB"/>
  </w:style>
  <w:style w:type="paragraph" w:customStyle="1" w:styleId="C2856897C8364027B48725954732EA78">
    <w:name w:val="C2856897C8364027B48725954732EA78"/>
  </w:style>
  <w:style w:type="paragraph" w:customStyle="1" w:styleId="4F8A6651A1E648A580A863A5884A3930">
    <w:name w:val="4F8A6651A1E648A580A863A5884A3930"/>
  </w:style>
  <w:style w:type="paragraph" w:customStyle="1" w:styleId="8685461ADB094DE59A38B66E19DFBD73">
    <w:name w:val="8685461ADB094DE59A38B66E19DFBD73"/>
  </w:style>
  <w:style w:type="paragraph" w:customStyle="1" w:styleId="33D3B4AA05504814BC54A8A0513C841A">
    <w:name w:val="33D3B4AA05504814BC54A8A0513C841A"/>
  </w:style>
  <w:style w:type="paragraph" w:customStyle="1" w:styleId="6FA15E5C5B084E5FAD0DED765BBB2BCB">
    <w:name w:val="6FA15E5C5B084E5FAD0DED765BBB2BCB"/>
  </w:style>
  <w:style w:type="paragraph" w:customStyle="1" w:styleId="99729FAC1162470DAF4A66BE70474CFE">
    <w:name w:val="99729FAC1162470DAF4A66BE70474CFE"/>
  </w:style>
  <w:style w:type="paragraph" w:customStyle="1" w:styleId="2CA3DF4384CF40AD8BF74EB47251B356">
    <w:name w:val="2CA3DF4384CF40AD8BF74EB47251B356"/>
  </w:style>
  <w:style w:type="paragraph" w:customStyle="1" w:styleId="6F2586DAD82241E1AA5E7EB22472B1CD">
    <w:name w:val="6F2586DAD82241E1AA5E7EB22472B1CD"/>
  </w:style>
  <w:style w:type="paragraph" w:customStyle="1" w:styleId="E3FB73F3C9CC45D597533BA1A44B3E26">
    <w:name w:val="E3FB73F3C9CC45D597533BA1A44B3E26"/>
  </w:style>
  <w:style w:type="paragraph" w:customStyle="1" w:styleId="5DD7236DF0E544F98BE7D6F335B481A0">
    <w:name w:val="5DD7236DF0E544F98BE7D6F335B481A0"/>
  </w:style>
  <w:style w:type="paragraph" w:customStyle="1" w:styleId="4A63A6DA242B42B3B5C4D1F3E094C24A">
    <w:name w:val="4A63A6DA242B42B3B5C4D1F3E094C24A"/>
  </w:style>
  <w:style w:type="paragraph" w:customStyle="1" w:styleId="207227D8ECAF42648632DC0D8386B7B4">
    <w:name w:val="207227D8ECAF42648632DC0D8386B7B4"/>
  </w:style>
  <w:style w:type="paragraph" w:customStyle="1" w:styleId="BF7022EF63CC4B53933EFB546B31B6A0">
    <w:name w:val="BF7022EF63CC4B53933EFB546B31B6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16CDB6F06437C9F2C1D1B6384E6E3">
    <w:name w:val="31716CDB6F06437C9F2C1D1B6384E6E3"/>
  </w:style>
  <w:style w:type="paragraph" w:customStyle="1" w:styleId="E142A9B73EE74FABAEDCE33B91F1EBD8">
    <w:name w:val="E142A9B73EE74FABAEDCE33B91F1EBD8"/>
  </w:style>
  <w:style w:type="paragraph" w:customStyle="1" w:styleId="7F64AFC927BF4535ABE70C7DA2DB1DF1">
    <w:name w:val="7F64AFC927BF4535ABE70C7DA2DB1DF1"/>
  </w:style>
  <w:style w:type="paragraph" w:customStyle="1" w:styleId="E2392DE951F94C649EC1959E9BFD1761">
    <w:name w:val="E2392DE951F94C649EC1959E9BFD1761"/>
  </w:style>
  <w:style w:type="paragraph" w:customStyle="1" w:styleId="ADF862CA2BA84D15B262E744168B3A72">
    <w:name w:val="ADF862CA2BA84D15B262E744168B3A72"/>
  </w:style>
  <w:style w:type="paragraph" w:customStyle="1" w:styleId="1CEDC71443FF47E5ABCACC24C909B4C2">
    <w:name w:val="1CEDC71443FF47E5ABCACC24C909B4C2"/>
  </w:style>
  <w:style w:type="paragraph" w:customStyle="1" w:styleId="3BACD0C51E76450A9B74CD89611D0BDB">
    <w:name w:val="3BACD0C51E76450A9B74CD89611D0BDB"/>
  </w:style>
  <w:style w:type="paragraph" w:customStyle="1" w:styleId="C2856897C8364027B48725954732EA78">
    <w:name w:val="C2856897C8364027B48725954732EA78"/>
  </w:style>
  <w:style w:type="paragraph" w:customStyle="1" w:styleId="4F8A6651A1E648A580A863A5884A3930">
    <w:name w:val="4F8A6651A1E648A580A863A5884A3930"/>
  </w:style>
  <w:style w:type="paragraph" w:customStyle="1" w:styleId="8685461ADB094DE59A38B66E19DFBD73">
    <w:name w:val="8685461ADB094DE59A38B66E19DFBD73"/>
  </w:style>
  <w:style w:type="paragraph" w:customStyle="1" w:styleId="33D3B4AA05504814BC54A8A0513C841A">
    <w:name w:val="33D3B4AA05504814BC54A8A0513C841A"/>
  </w:style>
  <w:style w:type="paragraph" w:customStyle="1" w:styleId="6FA15E5C5B084E5FAD0DED765BBB2BCB">
    <w:name w:val="6FA15E5C5B084E5FAD0DED765BBB2BCB"/>
  </w:style>
  <w:style w:type="paragraph" w:customStyle="1" w:styleId="99729FAC1162470DAF4A66BE70474CFE">
    <w:name w:val="99729FAC1162470DAF4A66BE70474CFE"/>
  </w:style>
  <w:style w:type="paragraph" w:customStyle="1" w:styleId="2CA3DF4384CF40AD8BF74EB47251B356">
    <w:name w:val="2CA3DF4384CF40AD8BF74EB47251B356"/>
  </w:style>
  <w:style w:type="paragraph" w:customStyle="1" w:styleId="6F2586DAD82241E1AA5E7EB22472B1CD">
    <w:name w:val="6F2586DAD82241E1AA5E7EB22472B1CD"/>
  </w:style>
  <w:style w:type="paragraph" w:customStyle="1" w:styleId="E3FB73F3C9CC45D597533BA1A44B3E26">
    <w:name w:val="E3FB73F3C9CC45D597533BA1A44B3E26"/>
  </w:style>
  <w:style w:type="paragraph" w:customStyle="1" w:styleId="5DD7236DF0E544F98BE7D6F335B481A0">
    <w:name w:val="5DD7236DF0E544F98BE7D6F335B481A0"/>
  </w:style>
  <w:style w:type="paragraph" w:customStyle="1" w:styleId="4A63A6DA242B42B3B5C4D1F3E094C24A">
    <w:name w:val="4A63A6DA242B42B3B5C4D1F3E094C24A"/>
  </w:style>
  <w:style w:type="paragraph" w:customStyle="1" w:styleId="207227D8ECAF42648632DC0D8386B7B4">
    <w:name w:val="207227D8ECAF42648632DC0D8386B7B4"/>
  </w:style>
  <w:style w:type="paragraph" w:customStyle="1" w:styleId="BF7022EF63CC4B53933EFB546B31B6A0">
    <w:name w:val="BF7022EF63CC4B53933EFB546B31B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10117 Gloria St. Gibsonton, Fl 33534</CompanyAddress>
  <CompanyPhone>813-922-9660</CompanyPhone>
  <CompanyFax/>
  <CompanyEmail>areupluggedin@gmail.com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E041986-6241-4A18-913F-7B5C3C72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1030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Leonard</dc:creator>
  <cp:lastModifiedBy>Jean Leonard</cp:lastModifiedBy>
  <cp:revision>5</cp:revision>
  <dcterms:created xsi:type="dcterms:W3CDTF">2015-05-07T17:33:00Z</dcterms:created>
  <dcterms:modified xsi:type="dcterms:W3CDTF">2015-06-02T23:48:00Z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